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28" w:rsidRPr="00D20A28" w:rsidRDefault="00D20A28" w:rsidP="00D20A28">
      <w:pPr>
        <w:suppressAutoHyphens w:val="0"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D20A28">
        <w:rPr>
          <w:b/>
          <w:bCs/>
          <w:kern w:val="36"/>
          <w:sz w:val="48"/>
          <w:szCs w:val="48"/>
          <w:lang w:eastAsia="ru-RU"/>
        </w:rPr>
        <w:t xml:space="preserve">Волонтерская и гуманитарная помощь 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b/>
          <w:bCs/>
          <w:i/>
          <w:iCs/>
          <w:lang w:eastAsia="ru-RU"/>
        </w:rPr>
        <w:t>МЫ</w:t>
      </w:r>
      <w:r w:rsidR="002D7246">
        <w:rPr>
          <w:b/>
          <w:bCs/>
          <w:i/>
          <w:iCs/>
          <w:lang w:eastAsia="ru-RU"/>
        </w:rPr>
        <w:t xml:space="preserve"> </w:t>
      </w:r>
      <w:r w:rsidRPr="00D20A28">
        <w:rPr>
          <w:b/>
          <w:bCs/>
          <w:i/>
          <w:iCs/>
          <w:lang w:eastAsia="ru-RU"/>
        </w:rPr>
        <w:t>ВМЕСТЕ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Виды помощи: бытовая, психологическая, гуманитарная  и юридическая.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Волонтёры в круглосуточном режиме принимают заявки на оказание бытовой, психологической, гуманитарной и юридической помощи семьям военнослужащих.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 xml:space="preserve">На сайте акции </w:t>
      </w:r>
      <w:r w:rsidRPr="00D20A28">
        <w:rPr>
          <w:i/>
          <w:iCs/>
          <w:lang w:eastAsia="ru-RU"/>
        </w:rPr>
        <w:t>МЫВМЕСТЕ</w:t>
      </w:r>
      <w:proofErr w:type="gramStart"/>
      <w:r w:rsidRPr="00D20A28">
        <w:rPr>
          <w:i/>
          <w:iCs/>
          <w:lang w:eastAsia="ru-RU"/>
        </w:rPr>
        <w:t>.Р</w:t>
      </w:r>
      <w:proofErr w:type="gramEnd"/>
      <w:r w:rsidRPr="00D20A28">
        <w:rPr>
          <w:i/>
          <w:iCs/>
          <w:lang w:eastAsia="ru-RU"/>
        </w:rPr>
        <w:t>Ф</w:t>
      </w:r>
      <w:r w:rsidRPr="00D20A28">
        <w:rPr>
          <w:lang w:eastAsia="ru-RU"/>
        </w:rPr>
        <w:t xml:space="preserve"> каждый житель России может присоединиться к работе региональных штабов и внести свой вклад в общее дело.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Телефон горячей линии: 8-800-200-34-11</w:t>
      </w:r>
      <w:r w:rsidRPr="00D20A28">
        <w:rPr>
          <w:lang w:eastAsia="ru-RU"/>
        </w:rPr>
        <w:br/>
        <w:t> 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b/>
          <w:bCs/>
          <w:i/>
          <w:iCs/>
          <w:lang w:eastAsia="ru-RU"/>
        </w:rPr>
        <w:t>ОБЩЕРОССИЙСКИЙ НАРОДНЫЙ ФРОНТ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Эксперты президентского движения оказывают помощь гражданам в решении сложных вопросов в прямом эфире в формате он-</w:t>
      </w:r>
      <w:proofErr w:type="spellStart"/>
      <w:r w:rsidRPr="00D20A28">
        <w:rPr>
          <w:lang w:eastAsia="ru-RU"/>
        </w:rPr>
        <w:t>лайн</w:t>
      </w:r>
      <w:proofErr w:type="spellEnd"/>
      <w:r w:rsidRPr="00D20A28">
        <w:rPr>
          <w:lang w:eastAsia="ru-RU"/>
        </w:rPr>
        <w:t xml:space="preserve"> трансляции. Трансляция производится на сайте ОНФ и в социальных сетях президентского движения ежедневно.</w:t>
      </w:r>
    </w:p>
    <w:p w:rsidR="00D20A28" w:rsidRPr="00D20A28" w:rsidRDefault="00D20A28" w:rsidP="00D20A28">
      <w:pPr>
        <w:suppressAutoHyphens w:val="0"/>
        <w:spacing w:before="100" w:beforeAutospacing="1" w:after="240"/>
        <w:rPr>
          <w:lang w:eastAsia="ru-RU"/>
        </w:rPr>
      </w:pPr>
      <w:r w:rsidRPr="00D20A28">
        <w:rPr>
          <w:lang w:eastAsia="ru-RU"/>
        </w:rPr>
        <w:t>Телефон горячей линии Народного фронта: 8-800-200-34-11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b/>
          <w:bCs/>
          <w:i/>
          <w:iCs/>
          <w:lang w:eastAsia="ru-RU"/>
        </w:rPr>
        <w:t>ПРОЕКТ «ВСЁ ДЛЯ ПОБЕДЫ!»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Виды помощи: денежные переводы, сбор вещей, организация их доставки.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«ВСЁ ДЛЯ ПОБЕДЫ!» – это проект Общероссийского народного фронта по поддержке участников СВО и мирных жителей.</w:t>
      </w:r>
    </w:p>
    <w:p w:rsidR="00D20A28" w:rsidRPr="00D20A28" w:rsidRDefault="00D20A28" w:rsidP="00D20A28">
      <w:pPr>
        <w:suppressAutoHyphens w:val="0"/>
        <w:spacing w:before="100" w:beforeAutospacing="1" w:after="240"/>
        <w:rPr>
          <w:lang w:eastAsia="ru-RU"/>
        </w:rPr>
      </w:pPr>
      <w:r w:rsidRPr="00D20A28">
        <w:rPr>
          <w:lang w:eastAsia="ru-RU"/>
        </w:rPr>
        <w:t>Телефон горячей линии: 8-800-200-34-11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b/>
          <w:bCs/>
          <w:i/>
          <w:iCs/>
          <w:lang w:eastAsia="ru-RU"/>
        </w:rPr>
        <w:t>ПАРТИЯ «ЕДИНАЯ РОССИЯ»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 xml:space="preserve">За получением волонтерской помощи можно обратиться  в волонтерский центр «Единой России», расположенный на базе Общественной приемной председателя партии «Единая Россия»  Д.А. Медведева (г. Челябинск, ул. </w:t>
      </w:r>
      <w:proofErr w:type="spellStart"/>
      <w:r w:rsidRPr="00D20A28">
        <w:rPr>
          <w:lang w:eastAsia="ru-RU"/>
        </w:rPr>
        <w:t>Цвиллинга</w:t>
      </w:r>
      <w:proofErr w:type="spellEnd"/>
      <w:r w:rsidRPr="00D20A28">
        <w:rPr>
          <w:lang w:eastAsia="ru-RU"/>
        </w:rPr>
        <w:t>, д. 31). Здесь же прием ведет юрист (записавшись заранее, можно получить юридическую помощь).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 xml:space="preserve">Также семьи участников СВО могут записаться на личный прием к депутатам Государственной Думы и сенаторам РФ, депутатам фракции «Единая Россия» Законодательного Собрания Челябинской области </w:t>
      </w:r>
      <w:r w:rsidRPr="00D20A28">
        <w:rPr>
          <w:lang w:eastAsia="ru-RU"/>
        </w:rPr>
        <w:br/>
        <w:t>и Челябинской городской Думы.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Телефоны для справок: 8 (351) 265-89-83, 8 (351) 265-89-16.</w:t>
      </w:r>
    </w:p>
    <w:p w:rsidR="00D20A28" w:rsidRPr="00D20A28" w:rsidRDefault="00D20A28" w:rsidP="00D20A28">
      <w:pPr>
        <w:suppressAutoHyphens w:val="0"/>
        <w:spacing w:before="100" w:beforeAutospacing="1" w:after="100" w:afterAutospacing="1"/>
        <w:rPr>
          <w:lang w:eastAsia="ru-RU"/>
        </w:rPr>
      </w:pPr>
      <w:r w:rsidRPr="00D20A28">
        <w:rPr>
          <w:lang w:eastAsia="ru-RU"/>
        </w:rPr>
        <w:t>Обратиться за волонтерской помощью семьи мобилизованных могут по месту жительства в местное отделение партии «Единая Россия» в каждом муниципальном образовании региона.</w:t>
      </w:r>
    </w:p>
    <w:p w:rsidR="00FA11B0" w:rsidRDefault="00FA11B0">
      <w:bookmarkStart w:id="0" w:name="_GoBack"/>
      <w:bookmarkEnd w:id="0"/>
    </w:p>
    <w:sectPr w:rsidR="00FA11B0" w:rsidSect="00D20A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2"/>
    <w:rsid w:val="002D7246"/>
    <w:rsid w:val="00307F52"/>
    <w:rsid w:val="0042480F"/>
    <w:rsid w:val="006D125D"/>
    <w:rsid w:val="00D20A28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D125D"/>
    <w:rPr>
      <w:i/>
      <w:iCs/>
    </w:rPr>
  </w:style>
  <w:style w:type="paragraph" w:styleId="a4">
    <w:name w:val="Intense Quote"/>
    <w:basedOn w:val="a"/>
    <w:next w:val="a"/>
    <w:link w:val="a5"/>
    <w:uiPriority w:val="30"/>
    <w:qFormat/>
    <w:rsid w:val="006D12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D125D"/>
    <w:rPr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2023-12-25T06:30:00Z</dcterms:created>
  <dcterms:modified xsi:type="dcterms:W3CDTF">2023-12-25T06:34:00Z</dcterms:modified>
</cp:coreProperties>
</file>